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2E0AC">
      <w:r>
        <w:rPr>
          <w:rFonts w:hint="eastAsia"/>
        </w:rPr>
        <w:t> 南通市少年儿童图书馆拓展提升工程标识标牌采购及安装项目链接: https://pan.baidu.com/s/1liRiw9QkIuLpzbCl9u4peQ?pwd=1234   提取码: 1234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C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2025-04-15T09:24:42Z</dcterms:created>
  <dc:creator>User</dc:creator>
  <cp:lastModifiedBy>FOFO</cp:lastModifiedBy>
  <dcterms:modified xsi:type="dcterms:W3CDTF">2025-04-15T09:24:46Z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eyJoZGlkIjoiNGMyMWQ1NDQ5NDBlMWQ3MmU3MmUwZDViNWY3N2I3NmQiLCJ1c2VySWQiOiIzNTg1NTM4NjEifQ==</vt:lpwstr>
  </property>
  <property fmtid="{D5CDD505-2E9C-101B-9397-08002B2CF9AE}" pid="4" name="ICV">
    <vt:lpwstr>4F311A94C8624B42A147178F16F3DFCB_12</vt:lpwstr>
  </property>
</Properties>
</file>