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C" w:rsidRPr="006D45D9" w:rsidRDefault="0003136C" w:rsidP="0003136C">
      <w:pPr>
        <w:overflowPunct w:val="0"/>
        <w:topLinePunct/>
        <w:spacing w:line="560" w:lineRule="exact"/>
        <w:jc w:val="center"/>
        <w:rPr>
          <w:rFonts w:ascii="方正大标宋简体" w:eastAsia="方正大标宋简体" w:hAnsi="微软雅黑"/>
          <w:color w:val="333333"/>
          <w:spacing w:val="8"/>
          <w:sz w:val="44"/>
          <w:szCs w:val="44"/>
          <w:shd w:val="clear" w:color="auto" w:fill="FFFFFF"/>
        </w:rPr>
      </w:pPr>
      <w:r w:rsidRPr="006D45D9">
        <w:rPr>
          <w:rFonts w:ascii="方正大标宋简体" w:eastAsia="方正大标宋简体" w:hAnsi="微软雅黑" w:hint="eastAsia"/>
          <w:color w:val="333333"/>
          <w:spacing w:val="8"/>
          <w:sz w:val="44"/>
          <w:szCs w:val="44"/>
          <w:shd w:val="clear" w:color="auto" w:fill="FFFFFF"/>
        </w:rPr>
        <w:t>南通博物馆国庆中秋文化活动一览表</w:t>
      </w:r>
    </w:p>
    <w:tbl>
      <w:tblPr>
        <w:tblpPr w:leftFromText="180" w:rightFromText="180" w:vertAnchor="text" w:horzAnchor="margin" w:tblpXSpec="center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3036"/>
        <w:gridCol w:w="1344"/>
        <w:gridCol w:w="4164"/>
        <w:gridCol w:w="2092"/>
        <w:gridCol w:w="2755"/>
      </w:tblGrid>
      <w:tr w:rsidR="0003136C" w:rsidRPr="001B6CBE" w:rsidTr="00B76F68">
        <w:trPr>
          <w:trHeight w:val="27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黑体_GBK" w:eastAsia="方正黑体_GBK" w:hAnsi="黑体" w:cs="宋体"/>
                <w:kern w:val="0"/>
                <w:sz w:val="28"/>
                <w:szCs w:val="28"/>
              </w:rPr>
            </w:pPr>
            <w:r w:rsidRPr="006D45D9">
              <w:rPr>
                <w:rFonts w:ascii="方正黑体_GBK" w:eastAsia="方正黑体_GBK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黑体_GBK" w:eastAsia="方正黑体_GBK" w:hAnsi="黑体" w:cs="宋体"/>
                <w:kern w:val="0"/>
                <w:sz w:val="28"/>
                <w:szCs w:val="28"/>
              </w:rPr>
            </w:pPr>
            <w:r w:rsidRPr="006D45D9">
              <w:rPr>
                <w:rFonts w:ascii="方正黑体_GBK" w:eastAsia="方正黑体_GBK" w:hAnsi="黑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黑体_GBK" w:eastAsia="方正黑体_GBK" w:hAnsi="黑体" w:cs="宋体"/>
                <w:kern w:val="0"/>
                <w:sz w:val="28"/>
                <w:szCs w:val="28"/>
              </w:rPr>
            </w:pPr>
            <w:r w:rsidRPr="006D45D9">
              <w:rPr>
                <w:rFonts w:ascii="方正黑体_GBK" w:eastAsia="方正黑体_GBK" w:hAnsi="黑体" w:cs="宋体" w:hint="eastAsia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黑体_GBK" w:eastAsia="方正黑体_GBK" w:hAnsi="黑体" w:cs="宋体"/>
                <w:kern w:val="0"/>
                <w:sz w:val="28"/>
                <w:szCs w:val="28"/>
              </w:rPr>
            </w:pPr>
            <w:r w:rsidRPr="006D45D9">
              <w:rPr>
                <w:rFonts w:ascii="方正黑体_GBK" w:eastAsia="方正黑体_GBK" w:hAnsi="黑体" w:cs="宋体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黑体_GBK" w:eastAsia="方正黑体_GBK" w:hAnsi="黑体" w:cs="宋体"/>
                <w:kern w:val="0"/>
                <w:sz w:val="28"/>
                <w:szCs w:val="28"/>
              </w:rPr>
            </w:pPr>
            <w:r w:rsidRPr="006D45D9">
              <w:rPr>
                <w:rFonts w:ascii="方正黑体_GBK" w:eastAsia="方正黑体_GBK" w:hAnsi="黑体" w:cs="宋体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黑体_GBK" w:eastAsia="方正黑体_GBK" w:hAnsi="黑体" w:cs="宋体"/>
                <w:kern w:val="0"/>
                <w:sz w:val="28"/>
                <w:szCs w:val="28"/>
              </w:rPr>
            </w:pPr>
            <w:r w:rsidRPr="006D45D9">
              <w:rPr>
                <w:rFonts w:ascii="方正黑体_GBK" w:eastAsia="方正黑体_GBK" w:hAnsi="黑体" w:cs="宋体" w:hint="eastAsia"/>
                <w:kern w:val="0"/>
                <w:sz w:val="28"/>
                <w:szCs w:val="28"/>
              </w:rPr>
              <w:t>活动地点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仿宋_GB2312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风从海上来——周慧珺</w:t>
            </w:r>
            <w:r w:rsidRPr="006D45D9">
              <w:rPr>
                <w:rFonts w:ascii="方正仿宋_GBK" w:eastAsia="方正仿宋_GBK" w:hAnsi="仿宋" w:cs="仿宋_GB2312" w:hint="eastAsia"/>
                <w:kern w:val="0"/>
                <w:sz w:val="28"/>
                <w:szCs w:val="28"/>
              </w:rPr>
              <w:t>杯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仿宋_GB2312" w:hint="eastAsia"/>
                <w:kern w:val="0"/>
                <w:sz w:val="28"/>
                <w:szCs w:val="28"/>
              </w:rPr>
              <w:t>上海市楹联书法大赛精品展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22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新馆第五展厅</w:t>
            </w:r>
          </w:p>
        </w:tc>
      </w:tr>
      <w:tr w:rsidR="0003136C" w:rsidRPr="001B6CBE" w:rsidTr="00B76F68">
        <w:trPr>
          <w:trHeight w:val="4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版画体验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新馆二楼</w:t>
            </w:r>
          </w:p>
        </w:tc>
      </w:tr>
      <w:tr w:rsidR="0003136C" w:rsidRPr="001B6CBE" w:rsidTr="00B76F68">
        <w:trPr>
          <w:trHeight w:val="2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071" w:type="pc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</w:tc>
        <w:tc>
          <w:tcPr>
            <w:tcW w:w="474" w:type="pct"/>
            <w:tcBorders>
              <w:left w:val="nil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玉见你——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古代与当代关于玉的对话</w:t>
            </w:r>
          </w:p>
        </w:tc>
        <w:tc>
          <w:tcPr>
            <w:tcW w:w="738" w:type="pc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新馆第四展厅</w:t>
            </w:r>
          </w:p>
        </w:tc>
      </w:tr>
      <w:tr w:rsidR="0003136C" w:rsidRPr="001B6CBE" w:rsidTr="00B76F68">
        <w:trPr>
          <w:trHeight w:val="2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07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人淡如菊  笔墨水融——纪念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尤无曲诞辰</w:t>
            </w:r>
            <w:r w:rsidRPr="001137A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110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周年艺术大展</w:t>
            </w:r>
          </w:p>
        </w:tc>
        <w:tc>
          <w:tcPr>
            <w:tcW w:w="73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25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新馆第三展厅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与琮相“玉”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8E5BBD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新馆二楼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南通中国珠算博物馆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“祝福祖国”国庆特别活动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8E5BBD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铜陵市博物馆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南通中国珠算博物馆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珠算历史文化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8E5BBD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铜陵市博物馆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南通中国珠算博物馆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运筹千秋——中国珠算文化展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14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铜陵市博物馆</w:t>
            </w:r>
          </w:p>
        </w:tc>
      </w:tr>
      <w:tr w:rsidR="0003136C" w:rsidRPr="001B6CBE" w:rsidTr="00B76F68">
        <w:trPr>
          <w:trHeight w:val="4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中华慈善博物馆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“文物系荆楚  祝福颂祖国”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海报展”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中华慈善博物馆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门厅</w:t>
            </w:r>
          </w:p>
        </w:tc>
      </w:tr>
      <w:tr w:rsidR="0003136C" w:rsidRPr="001B6CBE" w:rsidTr="00B76F68">
        <w:trPr>
          <w:trHeight w:val="4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07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中华慈善博物馆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免费观影</w:t>
            </w:r>
          </w:p>
        </w:tc>
        <w:tc>
          <w:tcPr>
            <w:tcW w:w="73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中华慈善博物馆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报告厅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中华慈善博物馆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慈善文化有奖知识竞答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中华慈善博物馆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展厅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南通纺织博物馆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祖国妈妈我爱你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南通博物苑报告厅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南通市个簃</w:t>
            </w:r>
            <w:r w:rsidRPr="006D45D9">
              <w:rPr>
                <w:rFonts w:ascii="方正仿宋_GBK" w:eastAsia="方正仿宋_GBK" w:hAnsi="仿宋" w:cs="仿宋_GB2312" w:hint="eastAsia"/>
                <w:kern w:val="0"/>
                <w:sz w:val="28"/>
                <w:szCs w:val="28"/>
              </w:rPr>
              <w:t>艺术馆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第四届南通市美术作品大展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（版画展区）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（初定）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南通市个簃</w:t>
            </w:r>
            <w:r w:rsidRPr="006D45D9">
              <w:rPr>
                <w:rFonts w:ascii="方正仿宋_GBK" w:eastAsia="方正仿宋_GBK" w:hAnsi="仿宋" w:cs="仿宋_GB2312" w:hint="eastAsia"/>
                <w:kern w:val="0"/>
                <w:sz w:val="28"/>
                <w:szCs w:val="28"/>
              </w:rPr>
              <w:t>艺术馆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南通风筝博物馆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品非遗文脉  迎中秋国庆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南通风筝博物馆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南通市沈绣博物馆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南通名家藏古董钟表文玩展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南通市沈绣博物馆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南通市富美帽饰博物馆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头衣述古今  小饼显真情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26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13</w:t>
            </w:r>
            <w:r w:rsidRPr="00D86188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B32CB6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spacing w:val="-14"/>
                <w:kern w:val="0"/>
                <w:sz w:val="28"/>
                <w:szCs w:val="28"/>
              </w:rPr>
            </w:pPr>
            <w:r w:rsidRPr="00B32CB6">
              <w:rPr>
                <w:rFonts w:ascii="方正仿宋_GBK" w:eastAsia="方正仿宋_GBK" w:hAnsi="仿宋" w:cs="宋体" w:hint="eastAsia"/>
                <w:spacing w:val="-14"/>
                <w:kern w:val="0"/>
                <w:sz w:val="28"/>
                <w:szCs w:val="28"/>
              </w:rPr>
              <w:t>南通市富美帽饰博物馆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南通市通州忠孝博物馆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“百将翰墨</w:t>
            </w:r>
            <w:r w:rsidRPr="006D45D9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·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精忠报国”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将军书法暨德化瓷艺大师作品展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南通市通州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忠孝博物馆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南通市通州忠孝博物馆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“四大伟人</w:t>
            </w:r>
            <w:r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·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十大元帅”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红木雕像展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南通市通州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忠孝博物馆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江苏省江海博物馆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“迎国庆·颂祖国”手绘帆布袋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月</w:t>
            </w:r>
            <w:r w:rsidRPr="00D86188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江海博物馆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儿童互动区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江苏省江海博物馆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“圆圆月饼甜·浓浓中秋情”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中秋手作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8E5BBD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江海博物馆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儿童互动区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江苏省江海博物馆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虫虫世界——精品昆虫展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江苏省江海博物馆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江苏省江海博物馆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“江海风情”蔡志中画展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12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江苏省江海博物馆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海安市博物馆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这方热土——红色故事宣讲会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海安市博物馆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新馆三楼报告厅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海安市博物馆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送</w:t>
            </w: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《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海安历史名人展</w:t>
            </w: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》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进校园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23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23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海师附小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海安市博物馆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常州三杰——瞿秋白、张太雷、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恽代英生平事迹巡回展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25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海安市博物馆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新馆一楼临展厅</w:t>
            </w:r>
          </w:p>
        </w:tc>
      </w:tr>
      <w:tr w:rsidR="0003136C" w:rsidRPr="001B6CBE" w:rsidTr="00B76F68">
        <w:trPr>
          <w:trHeight w:val="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如皋市博物馆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临时展览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方寸之间展清凉——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宝应馆藏精品扇面艺术展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23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如皋市博物馆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一楼临展厅</w:t>
            </w:r>
          </w:p>
        </w:tc>
      </w:tr>
      <w:tr w:rsidR="0003136C" w:rsidRPr="001B6CBE" w:rsidTr="00B76F68">
        <w:trPr>
          <w:trHeight w:val="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如皋市博物馆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中秋古筝音乐会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8E5BBD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如皋市博物馆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二楼报告厅</w:t>
            </w:r>
          </w:p>
        </w:tc>
      </w:tr>
      <w:tr w:rsidR="0003136C" w:rsidRPr="001B6CBE" w:rsidTr="00B76F68">
        <w:trPr>
          <w:trHeight w:val="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D45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如皋市博物馆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6C" w:rsidRPr="006D45D9" w:rsidRDefault="0003136C" w:rsidP="00B76F68">
            <w:pPr>
              <w:overflowPunct w:val="0"/>
              <w:topLinePunct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社教活动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繁花锦绣迎国庆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——扇面手工</w:t>
            </w:r>
            <w:r w:rsidRPr="001137A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DIY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—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</w:t>
            </w:r>
            <w:r w:rsidRPr="008E5BBD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如皋市博物馆</w:t>
            </w:r>
          </w:p>
          <w:p w:rsidR="0003136C" w:rsidRPr="006D45D9" w:rsidRDefault="0003136C" w:rsidP="00B76F68">
            <w:pPr>
              <w:overflowPunct w:val="0"/>
              <w:topLinePunct/>
              <w:snapToGrid w:val="0"/>
              <w:spacing w:line="294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B32CB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DIY</w:t>
            </w:r>
            <w:r w:rsidRPr="006D45D9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体验室</w:t>
            </w:r>
          </w:p>
        </w:tc>
      </w:tr>
    </w:tbl>
    <w:p w:rsidR="0003136C" w:rsidRPr="001B6CBE" w:rsidRDefault="0003136C" w:rsidP="0003136C">
      <w:pPr>
        <w:jc w:val="center"/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</w:pPr>
    </w:p>
    <w:p w:rsidR="001B4C07" w:rsidRPr="0003136C" w:rsidRDefault="001B4C07"/>
    <w:sectPr w:rsidR="001B4C07" w:rsidRPr="0003136C" w:rsidSect="00D61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36C"/>
    <w:rsid w:val="0003136C"/>
    <w:rsid w:val="001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2020-09-27T05:42:00Z</dcterms:created>
  <dcterms:modified xsi:type="dcterms:W3CDTF">2020-09-27T05:42:00Z</dcterms:modified>
</cp:coreProperties>
</file>